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92" w:rsidRDefault="00032592" w:rsidP="00BB4F33">
      <w:pPr>
        <w:jc w:val="both"/>
      </w:pPr>
      <w:r>
        <w:t>Dear Chair and Board Members,</w:t>
      </w:r>
    </w:p>
    <w:p w:rsidR="00FC0EAA" w:rsidRPr="00265FC8" w:rsidRDefault="00276D5A" w:rsidP="00BB4F33">
      <w:pPr>
        <w:jc w:val="both"/>
        <w:rPr>
          <w:u w:val="single"/>
        </w:rPr>
      </w:pPr>
      <w:r>
        <w:t xml:space="preserve">The West Houston Association’s </w:t>
      </w:r>
      <w:r w:rsidR="00D61C85">
        <w:t xml:space="preserve">Board of Directors and </w:t>
      </w:r>
      <w:r>
        <w:t xml:space="preserve">Regional </w:t>
      </w:r>
      <w:r w:rsidR="00D61C85">
        <w:t xml:space="preserve">Mobility Committee </w:t>
      </w:r>
      <w:r>
        <w:t xml:space="preserve">believe that </w:t>
      </w:r>
      <w:proofErr w:type="spellStart"/>
      <w:r>
        <w:t>METRO</w:t>
      </w:r>
      <w:r w:rsidRPr="00923220">
        <w:rPr>
          <w:i/>
        </w:rPr>
        <w:t>Next</w:t>
      </w:r>
      <w:proofErr w:type="spellEnd"/>
      <w:r w:rsidR="00923220">
        <w:t xml:space="preserve"> provides </w:t>
      </w:r>
      <w:r>
        <w:t xml:space="preserve">for </w:t>
      </w:r>
      <w:r w:rsidR="00923220">
        <w:t xml:space="preserve">a great discussion about </w:t>
      </w:r>
      <w:r>
        <w:t>Houston’</w:t>
      </w:r>
      <w:r w:rsidR="00923220">
        <w:t xml:space="preserve">s transit future.  </w:t>
      </w:r>
      <w:r w:rsidR="007E176E">
        <w:t xml:space="preserve">Houston </w:t>
      </w:r>
      <w:r w:rsidR="00BB4F33">
        <w:t>cannot build roads wide enough to accommodate the population increases likely to come</w:t>
      </w:r>
      <w:r w:rsidR="00265FC8">
        <w:t xml:space="preserve"> </w:t>
      </w:r>
      <w:r w:rsidR="00265FC8" w:rsidRPr="00693233">
        <w:t>to</w:t>
      </w:r>
      <w:r w:rsidR="00BB4F33">
        <w:t xml:space="preserve"> the </w:t>
      </w:r>
      <w:r w:rsidR="00923220">
        <w:t xml:space="preserve">region over the next </w:t>
      </w:r>
      <w:r w:rsidR="00693233">
        <w:t>25 years.</w:t>
      </w:r>
      <w:r w:rsidR="00265FC8">
        <w:t xml:space="preserve"> </w:t>
      </w:r>
      <w:r w:rsidR="00693233">
        <w:t xml:space="preserve"> Consistent with the </w:t>
      </w:r>
      <w:hyperlink r:id="rId6" w:history="1">
        <w:r w:rsidR="00693233" w:rsidRPr="00693233">
          <w:rPr>
            <w:rStyle w:val="Hyperlink"/>
          </w:rPr>
          <w:t>West Houston 2060 Plan</w:t>
        </w:r>
      </w:hyperlink>
      <w:r w:rsidR="00693233">
        <w:t>, the WHA Regional Mobility Committee respectfully submits the comments below with the hope that transit in our region is at least as successful as we need it to be.</w:t>
      </w:r>
    </w:p>
    <w:p w:rsidR="00992A92" w:rsidRPr="00BF4D1B" w:rsidRDefault="00FC00B5" w:rsidP="00276D5A">
      <w:pPr>
        <w:pStyle w:val="ListParagraph"/>
        <w:numPr>
          <w:ilvl w:val="0"/>
          <w:numId w:val="1"/>
        </w:numPr>
        <w:jc w:val="both"/>
      </w:pPr>
      <w:r w:rsidRPr="005D7033">
        <w:rPr>
          <w:b/>
          <w:i/>
        </w:rPr>
        <w:t>Connecting Centers</w:t>
      </w:r>
      <w:r>
        <w:t xml:space="preserve">:  </w:t>
      </w:r>
      <w:r w:rsidR="00BB4F33">
        <w:t xml:space="preserve">The </w:t>
      </w:r>
      <w:proofErr w:type="spellStart"/>
      <w:r w:rsidR="00BB4F33">
        <w:t>METRONext</w:t>
      </w:r>
      <w:proofErr w:type="spellEnd"/>
      <w:r w:rsidR="00BB4F33">
        <w:t xml:space="preserve"> Plan will provide excellent connections from various job centers and suburban regions to downtown.  However, the plan </w:t>
      </w:r>
      <w:r w:rsidR="00923220">
        <w:t>will do</w:t>
      </w:r>
      <w:r w:rsidR="00BB4F33">
        <w:t xml:space="preserve"> little to connect these </w:t>
      </w:r>
      <w:r w:rsidR="007B7E1A">
        <w:t xml:space="preserve">job centers and suburban </w:t>
      </w:r>
      <w:r w:rsidR="00BB4F33">
        <w:t xml:space="preserve">regions to each other.  </w:t>
      </w:r>
      <w:r w:rsidR="00276D5A">
        <w:t xml:space="preserve">Significantly more total jobs are in the Energy Corridor, Westchase, and Memorial Management Districts than in the Central Business District.  The population of Greater West Houston will increase by almost 1 million by 2045 for a total of 2.89 million residents.  A significant majority of Greater West Houston residents will work outside of downtown.  </w:t>
      </w:r>
      <w:proofErr w:type="spellStart"/>
      <w:r w:rsidR="00276D5A">
        <w:t>METRONext’s</w:t>
      </w:r>
      <w:proofErr w:type="spellEnd"/>
      <w:r w:rsidR="00992A92">
        <w:t xml:space="preserve"> focus on the central business district </w:t>
      </w:r>
      <w:r w:rsidR="001B5D9C">
        <w:t>will lengthen</w:t>
      </w:r>
      <w:r w:rsidR="00992A92">
        <w:t xml:space="preserve"> commute times for riders and drivers.  </w:t>
      </w:r>
      <w:r w:rsidR="007B7E1A">
        <w:t xml:space="preserve">For instance, getting to the airport by bus from anywhere in West Harris County requires a trip downtown.  </w:t>
      </w:r>
      <w:r w:rsidR="00992A92">
        <w:t>The net result is more car trips along the region’</w:t>
      </w:r>
      <w:r w:rsidR="00276D5A">
        <w:t>s ring roads</w:t>
      </w:r>
      <w:r w:rsidR="001B5D9C">
        <w:t xml:space="preserve"> and major highways</w:t>
      </w:r>
      <w:r w:rsidR="00276D5A">
        <w:t>.</w:t>
      </w:r>
      <w:r w:rsidR="005D7033">
        <w:t xml:space="preserve">  </w:t>
      </w:r>
      <w:r w:rsidR="00992A92">
        <w:t xml:space="preserve">Some proposed BOOST/BRT routes, such as the route on Gessner, benefit current local riding populations but without acknowledging likely impediments to plans or addressing </w:t>
      </w:r>
      <w:r w:rsidR="009155D8">
        <w:t xml:space="preserve">current and </w:t>
      </w:r>
      <w:r w:rsidR="00992A92">
        <w:t>future needs</w:t>
      </w:r>
      <w:r w:rsidR="009155D8">
        <w:t xml:space="preserve"> of unserved populations</w:t>
      </w:r>
      <w:r w:rsidR="00992A92">
        <w:t xml:space="preserve">.  </w:t>
      </w:r>
      <w:r w:rsidR="009155D8">
        <w:t xml:space="preserve">  </w:t>
      </w:r>
      <w:r w:rsidR="00265FC8" w:rsidRPr="00693233">
        <w:t>Grand Parkway and I-10 is an emerging center that that will</w:t>
      </w:r>
      <w:r w:rsidR="00693233">
        <w:t xml:space="preserve"> continue to grow and densify. Additional t</w:t>
      </w:r>
      <w:r w:rsidR="00265FC8" w:rsidRPr="00693233">
        <w:t>hought needs to be given how this center will connect with other centers.</w:t>
      </w:r>
      <w:r w:rsidR="0019790C">
        <w:t xml:space="preserve">  </w:t>
      </w:r>
      <w:proofErr w:type="spellStart"/>
      <w:r w:rsidR="0019790C" w:rsidRPr="0019790C">
        <w:rPr>
          <w:i/>
        </w:rPr>
        <w:t>METRO</w:t>
      </w:r>
      <w:r w:rsidR="0019790C">
        <w:rPr>
          <w:i/>
        </w:rPr>
        <w:t>Next</w:t>
      </w:r>
      <w:proofErr w:type="spellEnd"/>
      <w:r w:rsidR="0019790C">
        <w:rPr>
          <w:i/>
        </w:rPr>
        <w:t xml:space="preserve"> </w:t>
      </w:r>
      <w:r w:rsidR="0019790C">
        <w:t xml:space="preserve">should also consider improving </w:t>
      </w:r>
      <w:r w:rsidR="0019790C" w:rsidRPr="0019790C">
        <w:t>service</w:t>
      </w:r>
      <w:r w:rsidR="0019790C">
        <w:t xml:space="preserve"> north of I-10 along increasingly dense major thoroughfares, such as FM 1960/TH 6, should be added.</w:t>
      </w:r>
    </w:p>
    <w:p w:rsidR="00992A92" w:rsidRDefault="00992A92" w:rsidP="00992A92">
      <w:pPr>
        <w:pStyle w:val="ListParagraph"/>
      </w:pPr>
    </w:p>
    <w:p w:rsidR="005D7033" w:rsidRDefault="005D7033" w:rsidP="00F73609">
      <w:pPr>
        <w:pStyle w:val="ListParagraph"/>
        <w:numPr>
          <w:ilvl w:val="0"/>
          <w:numId w:val="1"/>
        </w:numPr>
        <w:jc w:val="both"/>
      </w:pPr>
      <w:r w:rsidRPr="009155D8">
        <w:rPr>
          <w:b/>
        </w:rPr>
        <w:t>West Belt Connector</w:t>
      </w:r>
      <w:r>
        <w:t xml:space="preserve">:  </w:t>
      </w:r>
      <w:r w:rsidR="009155D8">
        <w:t xml:space="preserve">Many of the transit demands </w:t>
      </w:r>
      <w:r w:rsidR="00F73609">
        <w:t xml:space="preserve">in Greater West Houston that are </w:t>
      </w:r>
      <w:r w:rsidR="009155D8">
        <w:t>overlooked in th</w:t>
      </w:r>
      <w:r w:rsidR="00F73609">
        <w:t xml:space="preserve">e </w:t>
      </w:r>
      <w:proofErr w:type="spellStart"/>
      <w:r w:rsidR="00F73609">
        <w:t>METRO</w:t>
      </w:r>
      <w:r w:rsidR="00F73609" w:rsidRPr="00CC0806">
        <w:rPr>
          <w:i/>
        </w:rPr>
        <w:t>Next</w:t>
      </w:r>
      <w:proofErr w:type="spellEnd"/>
      <w:r w:rsidR="00F73609">
        <w:t xml:space="preserve"> Plan could be serviced</w:t>
      </w:r>
      <w:r w:rsidR="009155D8">
        <w:t xml:space="preserve"> with a </w:t>
      </w:r>
      <w:r>
        <w:t>West</w:t>
      </w:r>
      <w:r w:rsidR="00F73609">
        <w:t xml:space="preserve"> Belt Regional Connector</w:t>
      </w:r>
      <w:r>
        <w:t xml:space="preserve"> </w:t>
      </w:r>
      <w:r w:rsidR="00F73609">
        <w:t xml:space="preserve">that stops at existing and proposed </w:t>
      </w:r>
      <w:r w:rsidR="009155D8">
        <w:t>transit centers.  Service along Beltway 8 from I-69 to I-45 and IAH</w:t>
      </w:r>
      <w:r w:rsidR="00F73609">
        <w:t xml:space="preserve"> would work with current and proposed park and ride facilities, </w:t>
      </w:r>
      <w:r>
        <w:t>reduce transfers, boost ridership</w:t>
      </w:r>
      <w:r w:rsidR="00B9002A">
        <w:t xml:space="preserve"> (especially when coupled with mini-transit centers)</w:t>
      </w:r>
      <w:r w:rsidR="009155D8">
        <w:t>, and decrease trip times</w:t>
      </w:r>
      <w:r>
        <w:t xml:space="preserve">.  </w:t>
      </w:r>
      <w:r w:rsidR="00167B6B">
        <w:t xml:space="preserve">The BRT route along Gessner would likely serve populations only inside the Beltway—only at one point does service on this route connect to Beltway 8.  </w:t>
      </w:r>
      <w:r w:rsidR="00B9002A">
        <w:t>Service along other portions of ring roads, such as the Grand Parkway, should also be considered.</w:t>
      </w:r>
      <w:r w:rsidR="00167B6B">
        <w:t xml:space="preserve">  </w:t>
      </w:r>
    </w:p>
    <w:p w:rsidR="00FC00B5" w:rsidRDefault="00FC00B5" w:rsidP="00F73609">
      <w:pPr>
        <w:pStyle w:val="ListParagraph"/>
      </w:pPr>
    </w:p>
    <w:p w:rsidR="00276D5A" w:rsidRPr="00276D5A" w:rsidRDefault="00276D5A" w:rsidP="00276D5A">
      <w:pPr>
        <w:pStyle w:val="ListParagraph"/>
        <w:numPr>
          <w:ilvl w:val="0"/>
          <w:numId w:val="1"/>
        </w:numPr>
        <w:jc w:val="both"/>
      </w:pPr>
      <w:r w:rsidRPr="00992A92">
        <w:rPr>
          <w:b/>
          <w:i/>
        </w:rPr>
        <w:t>Mini-Transit Centers</w:t>
      </w:r>
      <w:r>
        <w:t xml:space="preserve">:  Getting people out of their cars requires getting bus facilities closer to where they live.  </w:t>
      </w:r>
      <w:r w:rsidR="000072FA">
        <w:t>“</w:t>
      </w:r>
      <w:r>
        <w:t>Mini-transit centers</w:t>
      </w:r>
      <w:r w:rsidR="000072FA">
        <w:t>”</w:t>
      </w:r>
      <w:r>
        <w:t xml:space="preserve"> that connect to larger transit centers and park and rides in North and West Harris County would significantly improve transit service and traffic flow on county roads.  </w:t>
      </w:r>
      <w:r w:rsidR="000072FA">
        <w:t>M</w:t>
      </w:r>
      <w:r>
        <w:t xml:space="preserve">ini-transit centers </w:t>
      </w:r>
      <w:r w:rsidR="001B5D9C">
        <w:t>could</w:t>
      </w:r>
      <w:r w:rsidR="000072FA">
        <w:t xml:space="preserve"> start with “tactical urbanism” approaches, utilizing existing parking facilities</w:t>
      </w:r>
      <w:r>
        <w:t xml:space="preserve">.  Working with developers, business owners, and institutions to create transit facilities and services that appeal to riders/customers can reduce METRO’s costs and create win-win-win scenarios.  For instance, Houston Community College is very interested in a transit center at its Spring Branch Campus that could connect with Memorial and Spring Branch Management District destinations.  </w:t>
      </w:r>
      <w:r w:rsidR="0019790C">
        <w:t>Many community college campuses and retail centers would make ideal locations for mini-transit centers.</w:t>
      </w:r>
      <w:bookmarkStart w:id="0" w:name="_GoBack"/>
      <w:bookmarkEnd w:id="0"/>
      <w:r w:rsidR="00B57D5A">
        <w:rPr>
          <w:color w:val="FF0000"/>
        </w:rPr>
        <w:t xml:space="preserve"> </w:t>
      </w:r>
    </w:p>
    <w:p w:rsidR="00276D5A" w:rsidRPr="00276D5A" w:rsidRDefault="00276D5A" w:rsidP="000072FA">
      <w:pPr>
        <w:pStyle w:val="ListParagraph"/>
        <w:jc w:val="both"/>
        <w:rPr>
          <w:b/>
          <w:i/>
        </w:rPr>
      </w:pPr>
    </w:p>
    <w:p w:rsidR="00F73609" w:rsidRPr="00693233" w:rsidRDefault="00F73609" w:rsidP="000072FA">
      <w:pPr>
        <w:pStyle w:val="ListParagraph"/>
        <w:numPr>
          <w:ilvl w:val="0"/>
          <w:numId w:val="1"/>
        </w:numPr>
        <w:jc w:val="both"/>
      </w:pPr>
      <w:r>
        <w:rPr>
          <w:b/>
          <w:i/>
        </w:rPr>
        <w:t xml:space="preserve">Partnerships &amp; Service:  </w:t>
      </w:r>
      <w:proofErr w:type="spellStart"/>
      <w:r w:rsidR="000072FA">
        <w:t>METRO</w:t>
      </w:r>
      <w:r w:rsidR="000072FA" w:rsidRPr="00DD7892">
        <w:rPr>
          <w:i/>
        </w:rPr>
        <w:t>Next</w:t>
      </w:r>
      <w:proofErr w:type="spellEnd"/>
      <w:r w:rsidR="000072FA">
        <w:t xml:space="preserve"> retains a relatively traditional approach to transit service.  METRO should </w:t>
      </w:r>
      <w:r w:rsidR="00B9002A">
        <w:t>consider more innovative service and perhaps let</w:t>
      </w:r>
      <w:r w:rsidR="000072FA">
        <w:t xml:space="preserve"> the private sector provide METRO-type services wh</w:t>
      </w:r>
      <w:r w:rsidR="00B9002A">
        <w:t>ere consumers are willing to pay for a higher level of service</w:t>
      </w:r>
      <w:r w:rsidR="000072FA">
        <w:t xml:space="preserve"> or where it would cost more for METRO to provide service.  </w:t>
      </w:r>
      <w:r w:rsidR="00F72896">
        <w:t xml:space="preserve">Partnering with Uber, Lyft, and other </w:t>
      </w:r>
      <w:r w:rsidR="000072FA">
        <w:t>transportation services could help people access transit, increase reliability, and save taxpayers money.  METRO can</w:t>
      </w:r>
      <w:r w:rsidR="00F72896">
        <w:t xml:space="preserve"> </w:t>
      </w:r>
      <w:r w:rsidR="000072FA">
        <w:t xml:space="preserve">layer uses of its </w:t>
      </w:r>
      <w:r w:rsidR="00B9002A">
        <w:t xml:space="preserve">transit </w:t>
      </w:r>
      <w:r w:rsidR="000072FA">
        <w:t>facilities through public-private partnerships to create revenue and increase the attractiveness, usefulness, and comfort-level of its facilities, all with minimal public investment</w:t>
      </w:r>
      <w:r>
        <w:t>.</w:t>
      </w:r>
      <w:r w:rsidR="00167B6B">
        <w:t xml:space="preserve">  We </w:t>
      </w:r>
      <w:r w:rsidR="00032592">
        <w:t xml:space="preserve">also </w:t>
      </w:r>
      <w:r w:rsidR="00167B6B">
        <w:t>believe that METRO should concentrate on working with willing private partners rather than using eminent domain.</w:t>
      </w:r>
      <w:r w:rsidR="00265FC8">
        <w:t xml:space="preserve"> </w:t>
      </w:r>
      <w:r w:rsidR="00265FC8" w:rsidRPr="00693233">
        <w:t>Partnershi</w:t>
      </w:r>
      <w:r w:rsidR="00693233" w:rsidRPr="00693233">
        <w:t>ps with adjacent counties, such as Fort Bend County, can ens</w:t>
      </w:r>
      <w:r w:rsidR="00265FC8" w:rsidRPr="00693233">
        <w:t>ure the most effective and cohesi</w:t>
      </w:r>
      <w:r w:rsidR="00693233" w:rsidRPr="00693233">
        <w:t>ve planning for our region and increase METRO’s ridership</w:t>
      </w:r>
      <w:r w:rsidR="00265FC8" w:rsidRPr="00693233">
        <w:t>.</w:t>
      </w:r>
    </w:p>
    <w:p w:rsidR="00F73609" w:rsidRDefault="00F73609" w:rsidP="00F73609">
      <w:pPr>
        <w:pStyle w:val="ListParagraph"/>
      </w:pPr>
    </w:p>
    <w:p w:rsidR="00F86645" w:rsidRDefault="001B5D9C" w:rsidP="00F86645">
      <w:pPr>
        <w:pStyle w:val="ListParagraph"/>
        <w:numPr>
          <w:ilvl w:val="0"/>
          <w:numId w:val="1"/>
        </w:numPr>
        <w:jc w:val="both"/>
      </w:pPr>
      <w:r>
        <w:rPr>
          <w:b/>
          <w:i/>
        </w:rPr>
        <w:t>High Capacity</w:t>
      </w:r>
      <w:r>
        <w:rPr>
          <w:b/>
        </w:rPr>
        <w:t xml:space="preserve">:  </w:t>
      </w:r>
      <w:proofErr w:type="spellStart"/>
      <w:r>
        <w:t>METRO</w:t>
      </w:r>
      <w:r w:rsidRPr="001B5D9C">
        <w:rPr>
          <w:i/>
        </w:rPr>
        <w:t>Next</w:t>
      </w:r>
      <w:proofErr w:type="spellEnd"/>
      <w:r>
        <w:t xml:space="preserve"> devotes significant planning and funding resources to light rail, which</w:t>
      </w:r>
      <w:r w:rsidR="00F86645">
        <w:t xml:space="preserve"> has few a</w:t>
      </w:r>
      <w:r w:rsidR="0073687C">
        <w:t>dvantages and several disadvantages</w:t>
      </w:r>
      <w:r w:rsidR="00F86645">
        <w:t xml:space="preserve"> </w:t>
      </w:r>
      <w:r w:rsidR="00167B6B">
        <w:t xml:space="preserve">compared to </w:t>
      </w:r>
      <w:r w:rsidR="00F86645">
        <w:t>other high-capacity options in Houston’s co</w:t>
      </w:r>
      <w:r w:rsidR="00DD7892">
        <w:t>ntexts</w:t>
      </w:r>
      <w:r w:rsidR="00F86645">
        <w:t xml:space="preserve">.  Light rail is significantly more expensive and less flexible than bus-rapid transit </w:t>
      </w:r>
      <w:r w:rsidR="0073687C">
        <w:t xml:space="preserve">(BRT) </w:t>
      </w:r>
      <w:r w:rsidR="00F86645">
        <w:t xml:space="preserve">and MAX lanes and subject to legacy issues that other transit options avoid.  MAX lanes provide transit benefits </w:t>
      </w:r>
      <w:r w:rsidR="0073687C">
        <w:t xml:space="preserve">and can also accommodate freight and </w:t>
      </w:r>
      <w:r w:rsidR="00167B6B">
        <w:t xml:space="preserve">non-transit </w:t>
      </w:r>
      <w:r w:rsidR="0073687C">
        <w:t xml:space="preserve">vehicles (especially automated vehicles) when excess capacity is available.  </w:t>
      </w:r>
      <w:r w:rsidR="00032592">
        <w:t>Directing planning and funding away from light rail and towards</w:t>
      </w:r>
      <w:r w:rsidR="0073687C">
        <w:t xml:space="preserve"> transition</w:t>
      </w:r>
      <w:r w:rsidR="00032592">
        <w:t>s</w:t>
      </w:r>
      <w:r w:rsidR="0073687C">
        <w:t xml:space="preserve"> from </w:t>
      </w:r>
      <w:r w:rsidR="00032592">
        <w:t xml:space="preserve">limited service to </w:t>
      </w:r>
      <w:r w:rsidR="0073687C">
        <w:t xml:space="preserve">BOOST to BRT </w:t>
      </w:r>
      <w:r w:rsidR="00032592">
        <w:t>would allow METRO to accomplish more, more quickly, and with more flexibility.  BOOST lines should coordinate (as opposed to preempt) signals to preserve an acceptable level of traffic service, which will help diffuse opposition to transit</w:t>
      </w:r>
      <w:r w:rsidR="00DD7892">
        <w:t>, allowing for more transit growth</w:t>
      </w:r>
      <w:r w:rsidR="00032592">
        <w:t>.</w:t>
      </w:r>
    </w:p>
    <w:p w:rsidR="008E2F22" w:rsidRDefault="00FC00B5" w:rsidP="00FC00B5">
      <w:r>
        <w:t xml:space="preserve"> </w:t>
      </w:r>
    </w:p>
    <w:sectPr w:rsidR="008E2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04EFE"/>
    <w:multiLevelType w:val="hybridMultilevel"/>
    <w:tmpl w:val="E11ED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92F"/>
    <w:rsid w:val="000072FA"/>
    <w:rsid w:val="00032592"/>
    <w:rsid w:val="000D0BE6"/>
    <w:rsid w:val="000D50C0"/>
    <w:rsid w:val="00167B6B"/>
    <w:rsid w:val="0019790C"/>
    <w:rsid w:val="001B5D9C"/>
    <w:rsid w:val="00261576"/>
    <w:rsid w:val="00265FC8"/>
    <w:rsid w:val="00276D5A"/>
    <w:rsid w:val="002901F1"/>
    <w:rsid w:val="005D7033"/>
    <w:rsid w:val="00693233"/>
    <w:rsid w:val="0073687C"/>
    <w:rsid w:val="007B7E1A"/>
    <w:rsid w:val="007E176E"/>
    <w:rsid w:val="007E26D7"/>
    <w:rsid w:val="00872A3E"/>
    <w:rsid w:val="008E2F22"/>
    <w:rsid w:val="009155D8"/>
    <w:rsid w:val="00923220"/>
    <w:rsid w:val="00992A92"/>
    <w:rsid w:val="00A0792F"/>
    <w:rsid w:val="00AF55DB"/>
    <w:rsid w:val="00B57D5A"/>
    <w:rsid w:val="00B66362"/>
    <w:rsid w:val="00B9002A"/>
    <w:rsid w:val="00B94A11"/>
    <w:rsid w:val="00BB4F33"/>
    <w:rsid w:val="00BF4D1B"/>
    <w:rsid w:val="00CC0806"/>
    <w:rsid w:val="00CF5AD1"/>
    <w:rsid w:val="00D61C85"/>
    <w:rsid w:val="00D70FB5"/>
    <w:rsid w:val="00DD7892"/>
    <w:rsid w:val="00F72896"/>
    <w:rsid w:val="00F73609"/>
    <w:rsid w:val="00F86645"/>
    <w:rsid w:val="00FC00B5"/>
    <w:rsid w:val="00FC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315B"/>
  <w15:chartTrackingRefBased/>
  <w15:docId w15:val="{9A84B2F9-B233-4B53-8B59-827FA0E6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0B5"/>
    <w:pPr>
      <w:ind w:left="720"/>
      <w:contextualSpacing/>
    </w:pPr>
  </w:style>
  <w:style w:type="character" w:styleId="Hyperlink">
    <w:name w:val="Hyperlink"/>
    <w:basedOn w:val="DefaultParagraphFont"/>
    <w:uiPriority w:val="99"/>
    <w:unhideWhenUsed/>
    <w:rsid w:val="00693233"/>
    <w:rPr>
      <w:color w:val="0563C1" w:themeColor="hyperlink"/>
      <w:u w:val="single"/>
    </w:rPr>
  </w:style>
  <w:style w:type="character" w:styleId="UnresolvedMention">
    <w:name w:val="Unresolved Mention"/>
    <w:basedOn w:val="DefaultParagraphFont"/>
    <w:uiPriority w:val="99"/>
    <w:semiHidden/>
    <w:unhideWhenUsed/>
    <w:rsid w:val="00693233"/>
    <w:rPr>
      <w:color w:val="808080"/>
      <w:shd w:val="clear" w:color="auto" w:fill="E6E6E6"/>
    </w:rPr>
  </w:style>
  <w:style w:type="character" w:styleId="CommentReference">
    <w:name w:val="annotation reference"/>
    <w:basedOn w:val="DefaultParagraphFont"/>
    <w:uiPriority w:val="99"/>
    <w:semiHidden/>
    <w:unhideWhenUsed/>
    <w:rsid w:val="00BF4D1B"/>
    <w:rPr>
      <w:sz w:val="16"/>
      <w:szCs w:val="16"/>
    </w:rPr>
  </w:style>
  <w:style w:type="paragraph" w:styleId="CommentText">
    <w:name w:val="annotation text"/>
    <w:basedOn w:val="Normal"/>
    <w:link w:val="CommentTextChar"/>
    <w:uiPriority w:val="99"/>
    <w:semiHidden/>
    <w:unhideWhenUsed/>
    <w:rsid w:val="00BF4D1B"/>
    <w:pPr>
      <w:spacing w:line="240" w:lineRule="auto"/>
    </w:pPr>
    <w:rPr>
      <w:sz w:val="20"/>
      <w:szCs w:val="20"/>
    </w:rPr>
  </w:style>
  <w:style w:type="character" w:customStyle="1" w:styleId="CommentTextChar">
    <w:name w:val="Comment Text Char"/>
    <w:basedOn w:val="DefaultParagraphFont"/>
    <w:link w:val="CommentText"/>
    <w:uiPriority w:val="99"/>
    <w:semiHidden/>
    <w:rsid w:val="00BF4D1B"/>
    <w:rPr>
      <w:sz w:val="20"/>
      <w:szCs w:val="20"/>
    </w:rPr>
  </w:style>
  <w:style w:type="paragraph" w:styleId="CommentSubject">
    <w:name w:val="annotation subject"/>
    <w:basedOn w:val="CommentText"/>
    <w:next w:val="CommentText"/>
    <w:link w:val="CommentSubjectChar"/>
    <w:uiPriority w:val="99"/>
    <w:semiHidden/>
    <w:unhideWhenUsed/>
    <w:rsid w:val="00BF4D1B"/>
    <w:rPr>
      <w:b/>
      <w:bCs/>
    </w:rPr>
  </w:style>
  <w:style w:type="character" w:customStyle="1" w:styleId="CommentSubjectChar">
    <w:name w:val="Comment Subject Char"/>
    <w:basedOn w:val="CommentTextChar"/>
    <w:link w:val="CommentSubject"/>
    <w:uiPriority w:val="99"/>
    <w:semiHidden/>
    <w:rsid w:val="00BF4D1B"/>
    <w:rPr>
      <w:b/>
      <w:bCs/>
      <w:sz w:val="20"/>
      <w:szCs w:val="20"/>
    </w:rPr>
  </w:style>
  <w:style w:type="paragraph" w:styleId="BalloonText">
    <w:name w:val="Balloon Text"/>
    <w:basedOn w:val="Normal"/>
    <w:link w:val="BalloonTextChar"/>
    <w:uiPriority w:val="99"/>
    <w:semiHidden/>
    <w:unhideWhenUsed/>
    <w:rsid w:val="00BF4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sthouston2060.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1024-627F-4E83-8F35-79F89368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Auggie Campbell</dc:creator>
  <cp:keywords/>
  <dc:description/>
  <cp:lastModifiedBy>Auggie Campbell</cp:lastModifiedBy>
  <cp:revision>2</cp:revision>
  <dcterms:created xsi:type="dcterms:W3CDTF">2019-01-15T15:54:00Z</dcterms:created>
  <dcterms:modified xsi:type="dcterms:W3CDTF">2019-01-15T15:54:00Z</dcterms:modified>
</cp:coreProperties>
</file>